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2D" w14:textId="7D893448" w:rsidR="007A2902" w:rsidRDefault="00480B2C">
      <w:r w:rsidRPr="00480B2C">
        <w:drawing>
          <wp:inline distT="0" distB="0" distL="0" distR="0" wp14:anchorId="0CC4A939" wp14:editId="030EEA45">
            <wp:extent cx="8229600" cy="347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Juneteenth (short for “June Nineteenth”) marks the day when federal troops arrived in </w:t>
      </w:r>
      <w:hyperlink r:id="rId5" w:history="1">
        <w:r>
          <w:rPr>
            <w:rStyle w:val="Hyperlink"/>
            <w:rFonts w:ascii="Open Sans" w:hAnsi="Open Sans" w:cs="Open Sans"/>
            <w:sz w:val="30"/>
            <w:szCs w:val="30"/>
            <w:shd w:val="clear" w:color="auto" w:fill="FFFFFF"/>
          </w:rPr>
          <w:t>Galveston</w:t>
        </w:r>
      </w:hyperlink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, </w:t>
      </w:r>
      <w:hyperlink r:id="rId6" w:history="1">
        <w:r>
          <w:rPr>
            <w:rStyle w:val="Hyperlink"/>
            <w:rFonts w:ascii="Open Sans" w:hAnsi="Open Sans" w:cs="Open Sans"/>
            <w:sz w:val="30"/>
            <w:szCs w:val="30"/>
            <w:shd w:val="clear" w:color="auto" w:fill="FFFFFF"/>
          </w:rPr>
          <w:t>Texas</w:t>
        </w:r>
      </w:hyperlink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 in 1865 to take control of the state and ensure that all enslaved people be freed. The troops’ arrival came a full two and a half years after </w:t>
      </w:r>
      <w:hyperlink r:id="rId7" w:history="1">
        <w:r>
          <w:rPr>
            <w:rStyle w:val="Hyperlink"/>
            <w:rFonts w:ascii="Open Sans" w:hAnsi="Open Sans" w:cs="Open Sans"/>
            <w:sz w:val="30"/>
            <w:szCs w:val="30"/>
            <w:shd w:val="clear" w:color="auto" w:fill="FFFFFF"/>
          </w:rPr>
          <w:t>the signing</w:t>
        </w:r>
      </w:hyperlink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 of the </w:t>
      </w:r>
      <w:hyperlink r:id="rId8" w:history="1">
        <w:r>
          <w:rPr>
            <w:rStyle w:val="Hyperlink"/>
            <w:rFonts w:ascii="Open Sans" w:hAnsi="Open Sans" w:cs="Open Sans"/>
            <w:sz w:val="30"/>
            <w:szCs w:val="30"/>
            <w:shd w:val="clear" w:color="auto" w:fill="FFFFFF"/>
          </w:rPr>
          <w:t>Emancipation Proclamation</w:t>
        </w:r>
      </w:hyperlink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. Juneteenth honors the end to slavery in the United States and is considered the longest-running African American holiday. On June 17, 2021, it </w:t>
      </w:r>
      <w:hyperlink r:id="rId9" w:history="1">
        <w:r>
          <w:rPr>
            <w:rStyle w:val="Hyperlink"/>
            <w:rFonts w:ascii="Open Sans" w:hAnsi="Open Sans" w:cs="Open Sans"/>
            <w:sz w:val="30"/>
            <w:szCs w:val="30"/>
            <w:shd w:val="clear" w:color="auto" w:fill="FFFFFF"/>
          </w:rPr>
          <w:t>officially became a federal holiday</w:t>
        </w:r>
      </w:hyperlink>
      <w:r>
        <w:rPr>
          <w:rFonts w:ascii="Open Sans" w:hAnsi="Open Sans" w:cs="Open Sans"/>
          <w:color w:val="181818"/>
          <w:sz w:val="30"/>
          <w:szCs w:val="30"/>
          <w:shd w:val="clear" w:color="auto" w:fill="FFFFFF"/>
        </w:rPr>
        <w:t>. Juneteenth 2024 will occur on Wednesday, June 19.</w:t>
      </w:r>
    </w:p>
    <w:sectPr w:rsidR="007A2902" w:rsidSect="00480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2C"/>
    <w:rsid w:val="00480B2C"/>
    <w:rsid w:val="007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BD24"/>
  <w15:chartTrackingRefBased/>
  <w15:docId w15:val="{6A395F73-9C01-42FB-BEDD-E540F79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american-civil-war/emancipation-procla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tory.com/this-day-in-history/lincoln-signs-emancipation-procla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us-states/tex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1900-galveston-hurrican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whitehouse.gov/briefing-room/presidential-actions/2021/06/18/a-proclamation-on-juneteenth-day-of-observance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Barnett</dc:creator>
  <cp:keywords/>
  <dc:description/>
  <cp:lastModifiedBy>Piper Barnett</cp:lastModifiedBy>
  <cp:revision>1</cp:revision>
  <dcterms:created xsi:type="dcterms:W3CDTF">2024-06-18T13:36:00Z</dcterms:created>
  <dcterms:modified xsi:type="dcterms:W3CDTF">2024-06-18T13:39:00Z</dcterms:modified>
</cp:coreProperties>
</file>